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D0C95" w:rsidTr="00675DE4">
        <w:trPr>
          <w:trHeight w:val="1408"/>
        </w:trPr>
        <w:tc>
          <w:tcPr>
            <w:tcW w:w="3485" w:type="dxa"/>
          </w:tcPr>
          <w:p w:rsidR="00BD0C95" w:rsidRDefault="00BD0C95" w:rsidP="00675DE4">
            <w:pPr>
              <w:rPr>
                <w:rFonts w:ascii="Ebrima" w:hAnsi="Ebrima"/>
                <w:b/>
                <w:sz w:val="36"/>
                <w:szCs w:val="36"/>
              </w:rPr>
            </w:pPr>
            <w:r>
              <w:rPr>
                <w:rFonts w:ascii="Ebrima" w:hAnsi="Ebrima"/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A4496D2" wp14:editId="345ADEF7">
                  <wp:extent cx="1619250" cy="263200"/>
                  <wp:effectExtent l="0" t="0" r="0" b="3810"/>
                  <wp:docPr id="1" name="Imagen 1" descr="Z:\Idiomas\COMMON STUFF\Eva\Logo Cambridge 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diomas\COMMON STUFF\Eva\Logo Cambridge 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72" cy="27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BD0C95" w:rsidRPr="005D072D" w:rsidRDefault="00BD0C95" w:rsidP="00675DE4">
            <w:pPr>
              <w:rPr>
                <w:rFonts w:ascii="Ebrima" w:hAnsi="Ebrima"/>
                <w:b/>
                <w:sz w:val="44"/>
                <w:szCs w:val="44"/>
              </w:rPr>
            </w:pPr>
          </w:p>
          <w:p w:rsidR="00BD0C95" w:rsidRPr="007B5723" w:rsidRDefault="00BD0C95" w:rsidP="00675DE4">
            <w:pPr>
              <w:jc w:val="center"/>
              <w:rPr>
                <w:rFonts w:ascii="Ebrima" w:hAnsi="Ebrima"/>
                <w:b/>
                <w:sz w:val="48"/>
                <w:szCs w:val="48"/>
              </w:rPr>
            </w:pPr>
            <w:r w:rsidRPr="007B5723">
              <w:rPr>
                <w:rFonts w:ascii="Ebrima" w:hAnsi="Ebrima"/>
                <w:b/>
                <w:sz w:val="48"/>
                <w:szCs w:val="48"/>
              </w:rPr>
              <w:t xml:space="preserve">ESIC Idiomas </w:t>
            </w:r>
            <w:r w:rsidRPr="00BD0C95">
              <w:rPr>
                <w:rFonts w:ascii="Ebrima" w:hAnsi="Ebrima"/>
                <w:b/>
                <w:sz w:val="24"/>
                <w:szCs w:val="24"/>
              </w:rPr>
              <w:t>Valencia</w:t>
            </w:r>
          </w:p>
        </w:tc>
        <w:tc>
          <w:tcPr>
            <w:tcW w:w="3486" w:type="dxa"/>
          </w:tcPr>
          <w:p w:rsidR="00BD0C95" w:rsidRDefault="00BD0C95" w:rsidP="00675DE4">
            <w:pPr>
              <w:jc w:val="right"/>
              <w:rPr>
                <w:rFonts w:ascii="Ebrima" w:hAnsi="Ebrima"/>
                <w:b/>
                <w:sz w:val="36"/>
                <w:szCs w:val="36"/>
              </w:rPr>
            </w:pPr>
            <w:r>
              <w:rPr>
                <w:rFonts w:ascii="Ebrima" w:hAnsi="Ebrima"/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D287A22" wp14:editId="34E21A02">
                  <wp:extent cx="847269" cy="428625"/>
                  <wp:effectExtent l="0" t="0" r="0" b="0"/>
                  <wp:docPr id="2" name="Imagen 2" descr="Z:\Idiomas\COMMON STUFF\Eva\Logo ESIC Idio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Idiomas\COMMON STUFF\Eva\Logo ESIC Idio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09" cy="44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C95" w:rsidRPr="005D072D" w:rsidRDefault="00927135" w:rsidP="005D072D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Exámenes de Cambridge </w:t>
      </w:r>
      <w:r w:rsidR="006A7EAD">
        <w:rPr>
          <w:rFonts w:ascii="Ebrima" w:hAnsi="Ebrima"/>
          <w:sz w:val="20"/>
          <w:szCs w:val="20"/>
        </w:rPr>
        <w:t>Enero - Julio</w:t>
      </w:r>
      <w:bookmarkStart w:id="0" w:name="_GoBack"/>
      <w:bookmarkEnd w:id="0"/>
      <w:r>
        <w:rPr>
          <w:rFonts w:ascii="Ebrima" w:hAnsi="Ebrima"/>
          <w:sz w:val="20"/>
          <w:szCs w:val="20"/>
        </w:rPr>
        <w:t xml:space="preserve"> 20</w:t>
      </w:r>
      <w:r w:rsidR="000B6EBE">
        <w:rPr>
          <w:rFonts w:ascii="Ebrima" w:hAnsi="Ebrima"/>
          <w:sz w:val="20"/>
          <w:szCs w:val="20"/>
        </w:rPr>
        <w:t>1</w:t>
      </w:r>
      <w:r w:rsidR="00561EA9">
        <w:rPr>
          <w:rFonts w:ascii="Ebrima" w:hAnsi="Ebrima"/>
          <w:sz w:val="20"/>
          <w:szCs w:val="20"/>
        </w:rPr>
        <w:t>9</w:t>
      </w:r>
      <w:r w:rsidR="00BD0C95" w:rsidRPr="005D07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(Computer-</w:t>
      </w:r>
      <w:r w:rsidR="00BD0C95" w:rsidRPr="005D072D">
        <w:rPr>
          <w:rFonts w:ascii="Ebrima" w:hAnsi="Ebrima"/>
          <w:sz w:val="20"/>
          <w:szCs w:val="20"/>
        </w:rPr>
        <w:t>based</w:t>
      </w:r>
      <w:r>
        <w:rPr>
          <w:rFonts w:ascii="Ebrima" w:hAnsi="Ebrima"/>
          <w:sz w:val="20"/>
          <w:szCs w:val="20"/>
        </w:rPr>
        <w:t>)</w:t>
      </w:r>
    </w:p>
    <w:p w:rsidR="00BD0C95" w:rsidRDefault="00BD0C95" w:rsidP="006B3125">
      <w:pPr>
        <w:rPr>
          <w:rFonts w:ascii="Ebrima" w:hAnsi="Ebrima"/>
        </w:rPr>
      </w:pPr>
    </w:p>
    <w:p w:rsidR="00F22DC8" w:rsidRDefault="00F22DC8" w:rsidP="006B3125">
      <w:pPr>
        <w:rPr>
          <w:rFonts w:ascii="Ebrima" w:hAnsi="Ebrima"/>
        </w:rPr>
      </w:pPr>
    </w:p>
    <w:p w:rsidR="00BD0C95" w:rsidRPr="000B6EBE" w:rsidRDefault="00513A85" w:rsidP="005B3C30">
      <w:pPr>
        <w:jc w:val="center"/>
        <w:rPr>
          <w:rFonts w:ascii="Ebrima" w:hAnsi="Ebrima"/>
          <w:b/>
          <w:color w:val="2F5496" w:themeColor="accent5" w:themeShade="BF"/>
          <w:sz w:val="36"/>
          <w:szCs w:val="32"/>
        </w:rPr>
      </w:pPr>
      <w:r w:rsidRPr="000B6EBE">
        <w:rPr>
          <w:rFonts w:ascii="Ebrima" w:hAnsi="Ebrima"/>
          <w:b/>
          <w:color w:val="2F5496" w:themeColor="accent5" w:themeShade="BF"/>
          <w:sz w:val="48"/>
          <w:szCs w:val="48"/>
        </w:rPr>
        <w:t xml:space="preserve">Examen </w:t>
      </w:r>
      <w:r w:rsidR="005B3C30" w:rsidRPr="000B6EBE">
        <w:rPr>
          <w:rFonts w:ascii="Ebrima" w:hAnsi="Ebrima"/>
          <w:b/>
          <w:color w:val="2F5496" w:themeColor="accent5" w:themeShade="BF"/>
          <w:sz w:val="48"/>
          <w:szCs w:val="48"/>
        </w:rPr>
        <w:t>PET</w:t>
      </w:r>
      <w:r w:rsidR="00561EA9">
        <w:rPr>
          <w:rFonts w:ascii="Ebrima" w:hAnsi="Ebrima"/>
          <w:b/>
          <w:color w:val="2F5496" w:themeColor="accent5" w:themeShade="BF"/>
          <w:sz w:val="48"/>
          <w:szCs w:val="48"/>
        </w:rPr>
        <w:t>/B1</w:t>
      </w:r>
      <w:r w:rsidR="005B3C30">
        <w:rPr>
          <w:rFonts w:ascii="Ebrima" w:hAnsi="Ebrima"/>
          <w:b/>
          <w:color w:val="2F5496" w:themeColor="accent5" w:themeShade="BF"/>
          <w:sz w:val="32"/>
          <w:szCs w:val="32"/>
        </w:rPr>
        <w:br/>
      </w:r>
      <w:r w:rsidR="002B5801" w:rsidRPr="000B6EBE">
        <w:rPr>
          <w:rFonts w:ascii="Ebrima" w:hAnsi="Ebrima"/>
          <w:szCs w:val="20"/>
        </w:rPr>
        <w:t>Tasas:</w:t>
      </w:r>
      <w:r w:rsidR="00BD0C95" w:rsidRPr="000B6EBE">
        <w:rPr>
          <w:rFonts w:ascii="Ebrima" w:hAnsi="Ebrima"/>
          <w:szCs w:val="20"/>
        </w:rPr>
        <w:t xml:space="preserve"> </w:t>
      </w:r>
      <w:r w:rsidR="006B3125" w:rsidRPr="000B6EBE">
        <w:rPr>
          <w:rFonts w:ascii="Ebrima" w:hAnsi="Ebrima"/>
          <w:szCs w:val="20"/>
        </w:rPr>
        <w:t>105</w:t>
      </w:r>
      <w:r w:rsidR="00BD0C95" w:rsidRPr="000B6EBE">
        <w:rPr>
          <w:rFonts w:ascii="Ebrima" w:hAnsi="Ebrima"/>
          <w:szCs w:val="20"/>
        </w:rPr>
        <w:t>€</w:t>
      </w:r>
    </w:p>
    <w:p w:rsidR="00F22DC8" w:rsidRPr="005D072D" w:rsidRDefault="00F22DC8" w:rsidP="000B3203">
      <w:pPr>
        <w:jc w:val="center"/>
        <w:rPr>
          <w:rFonts w:ascii="Ebrima" w:hAnsi="Ebrima"/>
          <w:b/>
          <w:color w:val="2F5496" w:themeColor="accent5" w:themeShade="BF"/>
          <w:sz w:val="32"/>
          <w:szCs w:val="32"/>
        </w:rPr>
      </w:pPr>
    </w:p>
    <w:tbl>
      <w:tblPr>
        <w:tblStyle w:val="Tablaconcuadrcula"/>
        <w:tblW w:w="9241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1674"/>
        <w:gridCol w:w="1674"/>
        <w:gridCol w:w="1676"/>
        <w:gridCol w:w="1859"/>
      </w:tblGrid>
      <w:tr w:rsidR="006D5ECC" w:rsidTr="00561EA9">
        <w:trPr>
          <w:trHeight w:val="1177"/>
          <w:jc w:val="center"/>
        </w:trPr>
        <w:tc>
          <w:tcPr>
            <w:tcW w:w="2358" w:type="dxa"/>
            <w:shd w:val="clear" w:color="auto" w:fill="2E74B5" w:themeFill="accent1" w:themeFillShade="BF"/>
          </w:tcPr>
          <w:p w:rsidR="006D5ECC" w:rsidRPr="007361D9" w:rsidRDefault="006D5ECC" w:rsidP="002C1D78">
            <w:pPr>
              <w:jc w:val="center"/>
              <w:rPr>
                <w:rFonts w:ascii="Ebrima" w:hAnsi="Ebrima"/>
                <w:color w:val="FFFFFF" w:themeColor="background1"/>
                <w:sz w:val="28"/>
                <w:szCs w:val="28"/>
              </w:rPr>
            </w:pPr>
          </w:p>
          <w:p w:rsidR="006D5ECC" w:rsidRPr="007361D9" w:rsidRDefault="006D5ECC" w:rsidP="002C1D78">
            <w:pPr>
              <w:jc w:val="center"/>
              <w:rPr>
                <w:rFonts w:ascii="Ebrima" w:hAnsi="Ebrima"/>
                <w:color w:val="FFFFFF" w:themeColor="background1"/>
                <w:sz w:val="20"/>
                <w:szCs w:val="20"/>
              </w:rPr>
            </w:pPr>
            <w:r w:rsidRPr="007361D9">
              <w:rPr>
                <w:rFonts w:ascii="Ebrima" w:hAnsi="Ebrima"/>
                <w:color w:val="FFFFFF" w:themeColor="background1"/>
                <w:sz w:val="20"/>
                <w:szCs w:val="20"/>
              </w:rPr>
              <w:t>CONVOCATORIA</w:t>
            </w:r>
          </w:p>
        </w:tc>
        <w:tc>
          <w:tcPr>
            <w:tcW w:w="1674" w:type="dxa"/>
          </w:tcPr>
          <w:p w:rsidR="006D5ECC" w:rsidRDefault="006D5ECC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6D5ECC" w:rsidRDefault="006D5ECC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 xml:space="preserve">Jueves </w:t>
            </w:r>
            <w:r w:rsidR="00561EA9">
              <w:rPr>
                <w:rFonts w:ascii="Ebrima" w:hAnsi="Ebrima"/>
                <w:color w:val="FF0000"/>
                <w:sz w:val="20"/>
                <w:szCs w:val="20"/>
              </w:rPr>
              <w:t>7</w:t>
            </w:r>
          </w:p>
          <w:p w:rsidR="006D5ECC" w:rsidRPr="006D5ECC" w:rsidRDefault="00561EA9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Febrero</w:t>
            </w:r>
          </w:p>
        </w:tc>
        <w:tc>
          <w:tcPr>
            <w:tcW w:w="1674" w:type="dxa"/>
            <w:shd w:val="clear" w:color="auto" w:fill="auto"/>
          </w:tcPr>
          <w:p w:rsidR="006D5ECC" w:rsidRDefault="006D5ECC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6D5ECC" w:rsidRDefault="00561EA9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Miércoles 27</w:t>
            </w:r>
          </w:p>
          <w:p w:rsidR="00561EA9" w:rsidRPr="007361D9" w:rsidRDefault="00561EA9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Marzo</w:t>
            </w:r>
          </w:p>
        </w:tc>
        <w:tc>
          <w:tcPr>
            <w:tcW w:w="1676" w:type="dxa"/>
          </w:tcPr>
          <w:p w:rsidR="006D5ECC" w:rsidRPr="006D5ECC" w:rsidRDefault="006D5ECC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6D5ECC" w:rsidRDefault="00561EA9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Miércoles 24</w:t>
            </w:r>
          </w:p>
          <w:p w:rsidR="00561EA9" w:rsidRPr="006D5ECC" w:rsidRDefault="00561EA9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Abril</w:t>
            </w:r>
          </w:p>
        </w:tc>
        <w:tc>
          <w:tcPr>
            <w:tcW w:w="1859" w:type="dxa"/>
          </w:tcPr>
          <w:p w:rsidR="006D5ECC" w:rsidRDefault="006D5ECC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561EA9" w:rsidRDefault="00561EA9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 xml:space="preserve">Jueves 23 </w:t>
            </w:r>
          </w:p>
          <w:p w:rsidR="006D5ECC" w:rsidRPr="006D5ECC" w:rsidRDefault="00561EA9" w:rsidP="006D5ECC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Mayo</w:t>
            </w:r>
          </w:p>
        </w:tc>
      </w:tr>
      <w:tr w:rsidR="006D5ECC" w:rsidTr="00561EA9">
        <w:trPr>
          <w:trHeight w:val="1239"/>
          <w:jc w:val="center"/>
        </w:trPr>
        <w:tc>
          <w:tcPr>
            <w:tcW w:w="2358" w:type="dxa"/>
            <w:shd w:val="clear" w:color="auto" w:fill="2E74B5" w:themeFill="accent1" w:themeFillShade="BF"/>
          </w:tcPr>
          <w:p w:rsidR="006D5ECC" w:rsidRPr="007361D9" w:rsidRDefault="006D5ECC" w:rsidP="002C1D78">
            <w:pPr>
              <w:jc w:val="center"/>
              <w:rPr>
                <w:rFonts w:ascii="Ebrima" w:hAnsi="Ebrima"/>
                <w:color w:val="FFFFFF" w:themeColor="background1"/>
                <w:sz w:val="20"/>
                <w:szCs w:val="20"/>
              </w:rPr>
            </w:pPr>
          </w:p>
          <w:p w:rsidR="006D5ECC" w:rsidRPr="007361D9" w:rsidRDefault="006D5ECC" w:rsidP="002C1D78">
            <w:pPr>
              <w:jc w:val="center"/>
              <w:rPr>
                <w:rFonts w:ascii="Ebrima" w:hAnsi="Ebrima"/>
                <w:color w:val="FFFFFF" w:themeColor="background1"/>
                <w:sz w:val="20"/>
                <w:szCs w:val="20"/>
              </w:rPr>
            </w:pPr>
            <w:r w:rsidRPr="007361D9">
              <w:rPr>
                <w:rFonts w:ascii="Ebrima" w:hAnsi="Ebrima"/>
                <w:color w:val="FFFFFF" w:themeColor="background1"/>
                <w:sz w:val="20"/>
                <w:szCs w:val="20"/>
              </w:rPr>
              <w:t>FIN DE MATRICULACIÓN</w:t>
            </w:r>
          </w:p>
          <w:p w:rsidR="006D5ECC" w:rsidRPr="007361D9" w:rsidRDefault="006D5ECC" w:rsidP="002C1D78">
            <w:pPr>
              <w:jc w:val="center"/>
              <w:rPr>
                <w:rFonts w:ascii="Ebrima" w:hAnsi="Ebri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dxa"/>
          </w:tcPr>
          <w:p w:rsidR="006D5ECC" w:rsidRDefault="006D5ECC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D5ECC" w:rsidRDefault="00561EA9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Sábado 26</w:t>
            </w:r>
          </w:p>
          <w:p w:rsidR="00561EA9" w:rsidRPr="007361D9" w:rsidRDefault="006A7EAD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E</w:t>
            </w:r>
            <w:r w:rsidR="00561EA9">
              <w:rPr>
                <w:rFonts w:ascii="Ebrima" w:hAnsi="Ebrima"/>
                <w:sz w:val="20"/>
                <w:szCs w:val="20"/>
              </w:rPr>
              <w:t>nero</w:t>
            </w:r>
          </w:p>
        </w:tc>
        <w:tc>
          <w:tcPr>
            <w:tcW w:w="1674" w:type="dxa"/>
            <w:shd w:val="clear" w:color="auto" w:fill="auto"/>
          </w:tcPr>
          <w:p w:rsidR="006D5ECC" w:rsidRDefault="006D5ECC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D5ECC" w:rsidRDefault="006A7EAD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Domingo</w:t>
            </w:r>
            <w:r w:rsidR="00561EA9">
              <w:rPr>
                <w:rFonts w:ascii="Ebrima" w:hAnsi="Ebrima"/>
                <w:sz w:val="20"/>
                <w:szCs w:val="20"/>
              </w:rPr>
              <w:t xml:space="preserve"> 10</w:t>
            </w:r>
          </w:p>
          <w:p w:rsidR="00561EA9" w:rsidRPr="007361D9" w:rsidRDefault="00561EA9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Ma</w:t>
            </w:r>
            <w:r w:rsidR="006A7EAD">
              <w:rPr>
                <w:rFonts w:ascii="Ebrima" w:hAnsi="Ebrima"/>
                <w:sz w:val="20"/>
                <w:szCs w:val="20"/>
              </w:rPr>
              <w:t>r</w:t>
            </w:r>
            <w:r>
              <w:rPr>
                <w:rFonts w:ascii="Ebrima" w:hAnsi="Ebrima"/>
                <w:sz w:val="20"/>
                <w:szCs w:val="20"/>
              </w:rPr>
              <w:t>zo</w:t>
            </w:r>
          </w:p>
        </w:tc>
        <w:tc>
          <w:tcPr>
            <w:tcW w:w="1676" w:type="dxa"/>
          </w:tcPr>
          <w:p w:rsidR="006D5ECC" w:rsidRDefault="006D5ECC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D5ECC" w:rsidRDefault="006A7EAD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Domingo</w:t>
            </w:r>
            <w:r w:rsidR="00561EA9">
              <w:rPr>
                <w:rFonts w:ascii="Ebrima" w:hAnsi="Ebrima"/>
                <w:sz w:val="20"/>
                <w:szCs w:val="20"/>
              </w:rPr>
              <w:t xml:space="preserve"> 7</w:t>
            </w:r>
          </w:p>
          <w:p w:rsidR="00561EA9" w:rsidRPr="007361D9" w:rsidRDefault="00561EA9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Abril</w:t>
            </w:r>
          </w:p>
        </w:tc>
        <w:tc>
          <w:tcPr>
            <w:tcW w:w="1859" w:type="dxa"/>
          </w:tcPr>
          <w:p w:rsidR="006D5ECC" w:rsidRDefault="006D5ECC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D5ECC" w:rsidRDefault="00561EA9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Sábado 11</w:t>
            </w:r>
          </w:p>
          <w:p w:rsidR="00561EA9" w:rsidRPr="007361D9" w:rsidRDefault="00561EA9" w:rsidP="006D5EC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Mayo</w:t>
            </w:r>
          </w:p>
        </w:tc>
      </w:tr>
    </w:tbl>
    <w:p w:rsidR="00513A85" w:rsidRDefault="00513A85" w:rsidP="006B3125">
      <w:pPr>
        <w:rPr>
          <w:rFonts w:ascii="Ebrima" w:hAnsi="Ebrima"/>
        </w:rPr>
      </w:pPr>
    </w:p>
    <w:p w:rsidR="00561EA9" w:rsidRDefault="00561EA9" w:rsidP="006B3125">
      <w:pPr>
        <w:rPr>
          <w:rFonts w:ascii="Ebrima" w:hAnsi="Ebrima"/>
        </w:rPr>
      </w:pPr>
    </w:p>
    <w:tbl>
      <w:tblPr>
        <w:tblStyle w:val="Tablaconcuadrcula"/>
        <w:tblW w:w="9241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1674"/>
        <w:gridCol w:w="1674"/>
        <w:gridCol w:w="1676"/>
        <w:gridCol w:w="1859"/>
      </w:tblGrid>
      <w:tr w:rsidR="00561EA9" w:rsidRPr="006D5ECC" w:rsidTr="00D925E7">
        <w:trPr>
          <w:trHeight w:val="1177"/>
          <w:jc w:val="center"/>
        </w:trPr>
        <w:tc>
          <w:tcPr>
            <w:tcW w:w="2358" w:type="dxa"/>
            <w:shd w:val="clear" w:color="auto" w:fill="2E74B5" w:themeFill="accent1" w:themeFillShade="BF"/>
          </w:tcPr>
          <w:p w:rsidR="00561EA9" w:rsidRPr="007361D9" w:rsidRDefault="00561EA9" w:rsidP="00D925E7">
            <w:pPr>
              <w:jc w:val="center"/>
              <w:rPr>
                <w:rFonts w:ascii="Ebrima" w:hAnsi="Ebrima"/>
                <w:color w:val="FFFFFF" w:themeColor="background1"/>
                <w:sz w:val="28"/>
                <w:szCs w:val="28"/>
              </w:rPr>
            </w:pPr>
          </w:p>
          <w:p w:rsidR="00561EA9" w:rsidRPr="007361D9" w:rsidRDefault="00561EA9" w:rsidP="00D925E7">
            <w:pPr>
              <w:jc w:val="center"/>
              <w:rPr>
                <w:rFonts w:ascii="Ebrima" w:hAnsi="Ebrima"/>
                <w:color w:val="FFFFFF" w:themeColor="background1"/>
                <w:sz w:val="20"/>
                <w:szCs w:val="20"/>
              </w:rPr>
            </w:pPr>
            <w:r w:rsidRPr="007361D9">
              <w:rPr>
                <w:rFonts w:ascii="Ebrima" w:hAnsi="Ebrima"/>
                <w:color w:val="FFFFFF" w:themeColor="background1"/>
                <w:sz w:val="20"/>
                <w:szCs w:val="20"/>
              </w:rPr>
              <w:t>CONVOCATORIA</w:t>
            </w:r>
          </w:p>
        </w:tc>
        <w:tc>
          <w:tcPr>
            <w:tcW w:w="1674" w:type="dxa"/>
          </w:tcPr>
          <w:p w:rsidR="00561EA9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561EA9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Miércoles 12</w:t>
            </w:r>
          </w:p>
          <w:p w:rsidR="00561EA9" w:rsidRPr="006D5ECC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Junio</w:t>
            </w:r>
          </w:p>
        </w:tc>
        <w:tc>
          <w:tcPr>
            <w:tcW w:w="1674" w:type="dxa"/>
            <w:shd w:val="clear" w:color="auto" w:fill="auto"/>
          </w:tcPr>
          <w:p w:rsidR="00561EA9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561EA9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Sábado 22</w:t>
            </w:r>
          </w:p>
          <w:p w:rsidR="00561EA9" w:rsidRPr="007361D9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Junio</w:t>
            </w:r>
          </w:p>
        </w:tc>
        <w:tc>
          <w:tcPr>
            <w:tcW w:w="1676" w:type="dxa"/>
          </w:tcPr>
          <w:p w:rsidR="00561EA9" w:rsidRPr="006D5ECC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561EA9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Jueves 04</w:t>
            </w:r>
          </w:p>
          <w:p w:rsidR="00561EA9" w:rsidRPr="006D5ECC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Julio</w:t>
            </w:r>
          </w:p>
        </w:tc>
        <w:tc>
          <w:tcPr>
            <w:tcW w:w="1859" w:type="dxa"/>
          </w:tcPr>
          <w:p w:rsidR="00561EA9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561EA9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Sábado 27</w:t>
            </w:r>
          </w:p>
          <w:p w:rsidR="00561EA9" w:rsidRPr="006D5ECC" w:rsidRDefault="00561EA9" w:rsidP="00D925E7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Julio</w:t>
            </w:r>
          </w:p>
        </w:tc>
      </w:tr>
      <w:tr w:rsidR="00561EA9" w:rsidRPr="007361D9" w:rsidTr="00D925E7">
        <w:trPr>
          <w:trHeight w:val="1239"/>
          <w:jc w:val="center"/>
        </w:trPr>
        <w:tc>
          <w:tcPr>
            <w:tcW w:w="2358" w:type="dxa"/>
            <w:shd w:val="clear" w:color="auto" w:fill="2E74B5" w:themeFill="accent1" w:themeFillShade="BF"/>
          </w:tcPr>
          <w:p w:rsidR="00561EA9" w:rsidRPr="007361D9" w:rsidRDefault="00561EA9" w:rsidP="00D925E7">
            <w:pPr>
              <w:jc w:val="center"/>
              <w:rPr>
                <w:rFonts w:ascii="Ebrima" w:hAnsi="Ebrima"/>
                <w:color w:val="FFFFFF" w:themeColor="background1"/>
                <w:sz w:val="20"/>
                <w:szCs w:val="20"/>
              </w:rPr>
            </w:pPr>
          </w:p>
          <w:p w:rsidR="00561EA9" w:rsidRPr="007361D9" w:rsidRDefault="00561EA9" w:rsidP="00D925E7">
            <w:pPr>
              <w:jc w:val="center"/>
              <w:rPr>
                <w:rFonts w:ascii="Ebrima" w:hAnsi="Ebrima"/>
                <w:color w:val="FFFFFF" w:themeColor="background1"/>
                <w:sz w:val="20"/>
                <w:szCs w:val="20"/>
              </w:rPr>
            </w:pPr>
            <w:r w:rsidRPr="007361D9">
              <w:rPr>
                <w:rFonts w:ascii="Ebrima" w:hAnsi="Ebrima"/>
                <w:color w:val="FFFFFF" w:themeColor="background1"/>
                <w:sz w:val="20"/>
                <w:szCs w:val="20"/>
              </w:rPr>
              <w:t>FIN DE MATRICULACIÓN</w:t>
            </w:r>
          </w:p>
          <w:p w:rsidR="00561EA9" w:rsidRPr="007361D9" w:rsidRDefault="00561EA9" w:rsidP="00D925E7">
            <w:pPr>
              <w:jc w:val="center"/>
              <w:rPr>
                <w:rFonts w:ascii="Ebrima" w:hAnsi="Ebri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dxa"/>
          </w:tcPr>
          <w:p w:rsidR="00561EA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561EA9" w:rsidRPr="007361D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Viernes 31 Mayo</w:t>
            </w:r>
          </w:p>
        </w:tc>
        <w:tc>
          <w:tcPr>
            <w:tcW w:w="1674" w:type="dxa"/>
            <w:shd w:val="clear" w:color="auto" w:fill="auto"/>
          </w:tcPr>
          <w:p w:rsidR="00561EA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561EA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Lunes 10</w:t>
            </w:r>
          </w:p>
          <w:p w:rsidR="00561EA9" w:rsidRPr="007361D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Junio</w:t>
            </w:r>
          </w:p>
        </w:tc>
        <w:tc>
          <w:tcPr>
            <w:tcW w:w="1676" w:type="dxa"/>
          </w:tcPr>
          <w:p w:rsidR="00561EA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561EA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Sábado 22 </w:t>
            </w:r>
          </w:p>
          <w:p w:rsidR="00561EA9" w:rsidRPr="007361D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Junio</w:t>
            </w:r>
          </w:p>
        </w:tc>
        <w:tc>
          <w:tcPr>
            <w:tcW w:w="1859" w:type="dxa"/>
          </w:tcPr>
          <w:p w:rsidR="00561EA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561EA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Lunes 15</w:t>
            </w:r>
          </w:p>
          <w:p w:rsidR="00561EA9" w:rsidRPr="007361D9" w:rsidRDefault="00561EA9" w:rsidP="00D925E7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Julio</w:t>
            </w:r>
          </w:p>
        </w:tc>
      </w:tr>
    </w:tbl>
    <w:p w:rsidR="00561EA9" w:rsidRDefault="00561EA9" w:rsidP="006B3125">
      <w:pPr>
        <w:rPr>
          <w:rFonts w:ascii="Ebrima" w:hAnsi="Ebrima"/>
        </w:rPr>
      </w:pPr>
    </w:p>
    <w:p w:rsidR="00C01445" w:rsidRPr="00606D5F" w:rsidRDefault="00C01445" w:rsidP="00C01445">
      <w:pPr>
        <w:pStyle w:val="Prrafodelista"/>
        <w:numPr>
          <w:ilvl w:val="0"/>
          <w:numId w:val="3"/>
        </w:numPr>
        <w:rPr>
          <w:rFonts w:ascii="Ebrima" w:hAnsi="Ebrima"/>
        </w:rPr>
      </w:pPr>
      <w:r w:rsidRPr="00606D5F">
        <w:rPr>
          <w:rFonts w:ascii="Ebrima" w:hAnsi="Ebrima"/>
          <w:sz w:val="20"/>
        </w:rPr>
        <w:t>A veces podríamos matricular candidatos después del periodo de matriculación (</w:t>
      </w:r>
      <w:r w:rsidRPr="00606D5F">
        <w:rPr>
          <w:rFonts w:ascii="Ebrima" w:hAnsi="Ebrima"/>
          <w:b/>
          <w:i/>
          <w:sz w:val="20"/>
        </w:rPr>
        <w:t>fin de matriculación</w:t>
      </w:r>
      <w:r w:rsidRPr="00606D5F">
        <w:rPr>
          <w:rFonts w:ascii="Ebrima" w:hAnsi="Ebrima"/>
          <w:sz w:val="20"/>
        </w:rPr>
        <w:t xml:space="preserve">) pero hay un </w:t>
      </w:r>
      <w:r w:rsidRPr="00606D5F">
        <w:rPr>
          <w:rFonts w:ascii="Ebrima" w:hAnsi="Ebrima"/>
          <w:b/>
          <w:sz w:val="20"/>
        </w:rPr>
        <w:t>recargo de 30 €.</w:t>
      </w:r>
    </w:p>
    <w:p w:rsidR="00613BAE" w:rsidRDefault="00613BAE" w:rsidP="006B3125">
      <w:pPr>
        <w:rPr>
          <w:rFonts w:ascii="Ebrima" w:hAnsi="Ebrima"/>
        </w:rPr>
      </w:pPr>
    </w:p>
    <w:p w:rsidR="00BD0C95" w:rsidRPr="006B3125" w:rsidRDefault="00BD0C95" w:rsidP="006B3125">
      <w:pPr>
        <w:tabs>
          <w:tab w:val="left" w:pos="2284"/>
        </w:tabs>
        <w:ind w:left="360"/>
        <w:rPr>
          <w:rFonts w:ascii="Ebrima" w:hAnsi="Ebrima"/>
        </w:rPr>
      </w:pPr>
      <w:r w:rsidRPr="007B5723">
        <w:rPr>
          <w:rFonts w:ascii="Ebrima" w:hAnsi="Ebrima"/>
          <w:b/>
        </w:rPr>
        <w:t>PROCEDIMIENTOS A SEGUIR PARA REALIZAR LA MATRÍCULA</w:t>
      </w:r>
    </w:p>
    <w:p w:rsidR="00BD0C95" w:rsidRPr="00011B06" w:rsidRDefault="00BD0C95" w:rsidP="00BD0C95">
      <w:pPr>
        <w:pStyle w:val="Prrafodelista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011B06">
        <w:rPr>
          <w:rFonts w:ascii="Ebrima" w:hAnsi="Ebrima"/>
          <w:sz w:val="20"/>
          <w:szCs w:val="20"/>
        </w:rPr>
        <w:t>Consultar la tabla detallada más arriba sobre fechas y precios.</w:t>
      </w:r>
    </w:p>
    <w:p w:rsidR="00BD0C95" w:rsidRPr="00011B06" w:rsidRDefault="00BD0C95" w:rsidP="00BD0C95">
      <w:pPr>
        <w:pStyle w:val="Prrafodelista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011B06">
        <w:rPr>
          <w:rFonts w:ascii="Ebrima" w:hAnsi="Ebrima"/>
          <w:sz w:val="20"/>
          <w:szCs w:val="20"/>
        </w:rPr>
        <w:t>Seleccionar la fecha en la que se quiere realizar el examen y adjuntar justificante de pago a la Matr</w:t>
      </w:r>
      <w:r w:rsidR="008F21B5">
        <w:rPr>
          <w:rFonts w:ascii="Ebrima" w:hAnsi="Ebrima"/>
          <w:sz w:val="20"/>
          <w:szCs w:val="20"/>
        </w:rPr>
        <w:t>iculación que se realiza online.</w:t>
      </w:r>
    </w:p>
    <w:p w:rsidR="00BD0C95" w:rsidRPr="008F21B5" w:rsidRDefault="00BD0C95" w:rsidP="008F21B5">
      <w:pPr>
        <w:pStyle w:val="Prrafodelista"/>
        <w:numPr>
          <w:ilvl w:val="0"/>
          <w:numId w:val="2"/>
        </w:numPr>
        <w:rPr>
          <w:rFonts w:ascii="Ebrima" w:hAnsi="Ebrima"/>
          <w:sz w:val="20"/>
          <w:szCs w:val="20"/>
        </w:rPr>
      </w:pPr>
      <w:r w:rsidRPr="00011B06">
        <w:rPr>
          <w:rFonts w:ascii="Ebrima" w:hAnsi="Ebrima"/>
          <w:sz w:val="20"/>
          <w:szCs w:val="20"/>
        </w:rPr>
        <w:t xml:space="preserve">El pago de las tasas se realizará únicamente mediante transferencia bancaria al Nº de cuenta: </w:t>
      </w:r>
      <w:r w:rsidRPr="00011B06">
        <w:rPr>
          <w:rFonts w:ascii="Ebrima" w:hAnsi="Ebrima"/>
          <w:color w:val="2E74B5" w:themeColor="accent1" w:themeShade="BF"/>
          <w:sz w:val="20"/>
          <w:szCs w:val="20"/>
        </w:rPr>
        <w:t>BBVA ES33 0182 5000 8002 0051 3262 Indicando en concepto su Nombre</w:t>
      </w:r>
      <w:r w:rsidR="008F21B5">
        <w:rPr>
          <w:rFonts w:ascii="Ebrima" w:hAnsi="Ebrima"/>
          <w:color w:val="2E74B5" w:themeColor="accent1" w:themeShade="BF"/>
          <w:sz w:val="20"/>
          <w:szCs w:val="20"/>
        </w:rPr>
        <w:t xml:space="preserve"> y</w:t>
      </w:r>
      <w:r w:rsidR="008F21B5" w:rsidRPr="008F21B5">
        <w:rPr>
          <w:rFonts w:ascii="Ebrima" w:hAnsi="Ebrima"/>
          <w:color w:val="2E74B5" w:themeColor="accent1" w:themeShade="BF"/>
          <w:sz w:val="20"/>
          <w:szCs w:val="20"/>
        </w:rPr>
        <w:t xml:space="preserve"> </w:t>
      </w:r>
      <w:r w:rsidR="005B3C30">
        <w:rPr>
          <w:rFonts w:ascii="Ebrima" w:hAnsi="Ebrima"/>
          <w:color w:val="2E74B5" w:themeColor="accent1" w:themeShade="BF"/>
          <w:sz w:val="20"/>
          <w:szCs w:val="20"/>
        </w:rPr>
        <w:t>PET</w:t>
      </w:r>
      <w:r w:rsidRPr="008F21B5">
        <w:rPr>
          <w:rFonts w:ascii="Ebrima" w:hAnsi="Ebrima"/>
          <w:sz w:val="20"/>
          <w:szCs w:val="20"/>
        </w:rPr>
        <w:t xml:space="preserve">. Una vez abonadas las tasas no se realizará ningún tipo de devolución salvo por cancelación de convocatoria por parte de Cambridge. </w:t>
      </w:r>
    </w:p>
    <w:p w:rsidR="00BD0C95" w:rsidRPr="005D072D" w:rsidRDefault="005D072D" w:rsidP="005D072D">
      <w:pPr>
        <w:pStyle w:val="Prrafodelista"/>
        <w:numPr>
          <w:ilvl w:val="0"/>
          <w:numId w:val="2"/>
        </w:numPr>
        <w:rPr>
          <w:rFonts w:ascii="Ebrima" w:hAnsi="Ebrima"/>
          <w:sz w:val="20"/>
          <w:szCs w:val="20"/>
        </w:rPr>
      </w:pPr>
      <w:r w:rsidRPr="00011B06">
        <w:rPr>
          <w:rFonts w:ascii="Ebrima" w:hAnsi="Ebrima"/>
          <w:sz w:val="20"/>
          <w:szCs w:val="20"/>
        </w:rPr>
        <w:t>El horario de las pruebas aparecerá</w:t>
      </w:r>
      <w:r w:rsidR="00BD0C95" w:rsidRPr="00011B06">
        <w:rPr>
          <w:rFonts w:ascii="Ebrima" w:hAnsi="Ebrima"/>
          <w:sz w:val="20"/>
          <w:szCs w:val="20"/>
        </w:rPr>
        <w:t xml:space="preserve"> en el COE (Confirmation of Entry) que los candidatos recibirán vía email </w:t>
      </w:r>
      <w:r w:rsidR="008F21B5">
        <w:rPr>
          <w:rFonts w:ascii="Ebrima" w:hAnsi="Ebrima"/>
          <w:sz w:val="20"/>
          <w:szCs w:val="20"/>
        </w:rPr>
        <w:t>el día</w:t>
      </w:r>
      <w:r w:rsidR="00BD0C95" w:rsidRPr="00011B06">
        <w:rPr>
          <w:rFonts w:ascii="Ebrima" w:hAnsi="Ebrima"/>
          <w:sz w:val="20"/>
          <w:szCs w:val="20"/>
        </w:rPr>
        <w:t xml:space="preserve"> después de finalizar el periodo de matriculación.</w:t>
      </w:r>
    </w:p>
    <w:p w:rsidR="00BD0C95" w:rsidRDefault="00BD0C95" w:rsidP="00BD0C95">
      <w:pPr>
        <w:pStyle w:val="Prrafodelista"/>
        <w:rPr>
          <w:rFonts w:ascii="Ebrima" w:hAnsi="Ebrima"/>
          <w:sz w:val="20"/>
          <w:szCs w:val="20"/>
        </w:rPr>
      </w:pPr>
    </w:p>
    <w:p w:rsidR="009A3232" w:rsidRPr="005D072D" w:rsidRDefault="005D072D" w:rsidP="005D072D">
      <w:pPr>
        <w:tabs>
          <w:tab w:val="left" w:pos="2325"/>
        </w:tabs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lastRenderedPageBreak/>
        <w:t>Más informacio</w:t>
      </w:r>
      <w:r w:rsidR="00BD0C95" w:rsidRPr="005D072D">
        <w:rPr>
          <w:rFonts w:ascii="Ebrima" w:hAnsi="Ebrima"/>
          <w:sz w:val="20"/>
          <w:szCs w:val="20"/>
        </w:rPr>
        <w:t>n</w:t>
      </w:r>
      <w:r>
        <w:rPr>
          <w:rFonts w:ascii="Ebrima" w:hAnsi="Ebrima"/>
          <w:sz w:val="20"/>
          <w:szCs w:val="20"/>
        </w:rPr>
        <w:t>es</w:t>
      </w:r>
      <w:r w:rsidR="00BD0C95" w:rsidRPr="005D072D">
        <w:rPr>
          <w:rFonts w:ascii="Ebrima" w:hAnsi="Ebrima"/>
          <w:sz w:val="20"/>
          <w:szCs w:val="20"/>
        </w:rPr>
        <w:t>: idiomas.valencia@esic.edu</w:t>
      </w:r>
    </w:p>
    <w:sectPr w:rsidR="009A3232" w:rsidRPr="005D072D" w:rsidSect="007B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CF0"/>
    <w:multiLevelType w:val="hybridMultilevel"/>
    <w:tmpl w:val="ED4E6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05A8"/>
    <w:multiLevelType w:val="hybridMultilevel"/>
    <w:tmpl w:val="531E1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4DEC"/>
    <w:multiLevelType w:val="hybridMultilevel"/>
    <w:tmpl w:val="6504A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95"/>
    <w:rsid w:val="000B3203"/>
    <w:rsid w:val="000B6EBE"/>
    <w:rsid w:val="00127FD1"/>
    <w:rsid w:val="001B7376"/>
    <w:rsid w:val="00234174"/>
    <w:rsid w:val="002B5801"/>
    <w:rsid w:val="002F64DD"/>
    <w:rsid w:val="003476C6"/>
    <w:rsid w:val="00464A6C"/>
    <w:rsid w:val="00504EF5"/>
    <w:rsid w:val="00513A85"/>
    <w:rsid w:val="00561EA9"/>
    <w:rsid w:val="005B3C30"/>
    <w:rsid w:val="005D072D"/>
    <w:rsid w:val="00613BAE"/>
    <w:rsid w:val="006652E1"/>
    <w:rsid w:val="006A7EAD"/>
    <w:rsid w:val="006B3125"/>
    <w:rsid w:val="006D5ECC"/>
    <w:rsid w:val="008F21B5"/>
    <w:rsid w:val="00927135"/>
    <w:rsid w:val="00987F4E"/>
    <w:rsid w:val="00B920DF"/>
    <w:rsid w:val="00BD0C95"/>
    <w:rsid w:val="00C01445"/>
    <w:rsid w:val="00CA75D8"/>
    <w:rsid w:val="00EB7B8D"/>
    <w:rsid w:val="00EE4ECE"/>
    <w:rsid w:val="00F2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E9CE"/>
  <w15:docId w15:val="{FBD92AAC-CBD3-4FBD-91FA-E49223C1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0C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Esicval</cp:lastModifiedBy>
  <cp:revision>3</cp:revision>
  <cp:lastPrinted>2017-06-20T09:36:00Z</cp:lastPrinted>
  <dcterms:created xsi:type="dcterms:W3CDTF">2018-09-04T15:00:00Z</dcterms:created>
  <dcterms:modified xsi:type="dcterms:W3CDTF">2018-09-04T15:16:00Z</dcterms:modified>
</cp:coreProperties>
</file>